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1E56EA59" w:rsidR="00FA3D96" w:rsidRPr="009C7771" w:rsidRDefault="00FA3D96" w:rsidP="00FA3D96">
      <w:pPr>
        <w:rPr>
          <w:rFonts w:ascii="Arial" w:hAnsi="Arial" w:cs="Arial"/>
          <w:b/>
          <w:bCs/>
          <w:sz w:val="24"/>
          <w:szCs w:val="24"/>
        </w:rPr>
      </w:pPr>
      <w:r w:rsidRPr="47FFB1E2">
        <w:rPr>
          <w:rFonts w:ascii="Arial" w:hAnsi="Arial" w:cs="Arial"/>
          <w:b/>
          <w:bCs/>
          <w:sz w:val="24"/>
          <w:szCs w:val="24"/>
        </w:rPr>
        <w:t xml:space="preserve"> uses your information to provide you with healthcare</w:t>
      </w:r>
      <w:r w:rsidR="00402794" w:rsidRPr="47FFB1E2">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277E2728" w14:textId="77777777" w:rsidR="00BA5AC5" w:rsidRDefault="00440ECD" w:rsidP="00440ECD">
      <w:pPr>
        <w:rPr>
          <w:rFonts w:ascii="Arial" w:hAnsi="Arial" w:cs="Arial"/>
          <w:sz w:val="24"/>
          <w:szCs w:val="24"/>
        </w:rPr>
      </w:pPr>
      <w:r w:rsidRPr="0042924C">
        <w:rPr>
          <w:rFonts w:ascii="Arial" w:hAnsi="Arial" w:cs="Arial"/>
          <w:sz w:val="24"/>
          <w:szCs w:val="24"/>
        </w:rPr>
        <w:t>We are required by law to provide you with the following information about how we handle your information.</w:t>
      </w:r>
      <w:r w:rsidR="00C6799B" w:rsidRPr="0042924C">
        <w:rPr>
          <w:rFonts w:ascii="Arial" w:hAnsi="Arial" w:cs="Arial"/>
          <w:sz w:val="24"/>
          <w:szCs w:val="24"/>
        </w:rPr>
        <w:t xml:space="preserve">  </w:t>
      </w:r>
      <w:bookmarkStart w:id="0" w:name="_Hlk122592308"/>
      <w:r w:rsidR="00C6799B" w:rsidRPr="0042924C">
        <w:rPr>
          <w:rFonts w:ascii="Arial" w:hAnsi="Arial" w:cs="Arial"/>
          <w:sz w:val="24"/>
          <w:szCs w:val="24"/>
        </w:rPr>
        <w:t xml:space="preserve">Our full list of Privacy Notices can be found </w:t>
      </w:r>
      <w:bookmarkEnd w:id="0"/>
      <w:r w:rsidR="00BA5AC5">
        <w:rPr>
          <w:rFonts w:ascii="Arial" w:hAnsi="Arial" w:cs="Arial"/>
          <w:sz w:val="24"/>
          <w:szCs w:val="24"/>
        </w:rPr>
        <w:t>at:</w:t>
      </w:r>
    </w:p>
    <w:p w14:paraId="45FC9EB6" w14:textId="3B085A15" w:rsidR="00440ECD" w:rsidRDefault="00BA5AC5" w:rsidP="00440ECD">
      <w:pPr>
        <w:rPr>
          <w:rFonts w:ascii="Arial" w:hAnsi="Arial" w:cs="Arial"/>
          <w:sz w:val="24"/>
          <w:szCs w:val="24"/>
        </w:rPr>
      </w:pPr>
      <w:hyperlink r:id="rId11" w:history="1">
        <w:r w:rsidRPr="00DB2240">
          <w:rPr>
            <w:rStyle w:val="Hyperlink"/>
            <w:rFonts w:ascii="Arial" w:hAnsi="Arial" w:cs="Arial"/>
            <w:sz w:val="24"/>
            <w:szCs w:val="24"/>
          </w:rPr>
          <w:t>https://www.sheernesshealthcentre-drpatel.nhs.uk/about-us/practice-policies/patient-record/how-we-use-your-data/privacy-policy/</w:t>
        </w:r>
      </w:hyperlink>
    </w:p>
    <w:p w14:paraId="76B674E7" w14:textId="77777777" w:rsidR="00BA5AC5" w:rsidRPr="00DF27A4" w:rsidRDefault="00BA5AC5" w:rsidP="00440ECD">
      <w:pPr>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2924C">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3FB6AB87" w14:textId="77777777" w:rsidR="00CF0262" w:rsidRDefault="00CF0262"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Dr S Patel</w:t>
            </w:r>
          </w:p>
          <w:p w14:paraId="3AEAE256" w14:textId="77777777" w:rsidR="00CF0262" w:rsidRDefault="00CF0262"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Sheerness Health Centre, 250-262 High Street, Sheerness, ME12 1UP</w:t>
            </w:r>
          </w:p>
          <w:p w14:paraId="0806C099" w14:textId="0A425B70" w:rsidR="00440ECD" w:rsidRPr="00DF27A4" w:rsidRDefault="00CF0262" w:rsidP="004F5E62">
            <w:pPr>
              <w:spacing w:before="120" w:after="120"/>
              <w:rPr>
                <w:rFonts w:ascii="Arial" w:hAnsi="Arial" w:cs="Arial"/>
                <w:sz w:val="24"/>
                <w:szCs w:val="24"/>
              </w:rPr>
            </w:pPr>
            <w:r>
              <w:rPr>
                <w:rFonts w:ascii="Arial" w:hAnsi="Arial" w:cs="Arial"/>
                <w:color w:val="000000" w:themeColor="text1"/>
                <w:sz w:val="24"/>
                <w:szCs w:val="24"/>
                <w:lang w:eastAsia="en-GB"/>
              </w:rPr>
              <w:t>Tel: 01795 580909</w:t>
            </w:r>
          </w:p>
        </w:tc>
      </w:tr>
      <w:tr w:rsidR="00440ECD" w:rsidRPr="006E5EB2" w14:paraId="52C9FF4F" w14:textId="77777777" w:rsidTr="0042924C">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0C7F5D21" w14:textId="77777777" w:rsidR="00502920" w:rsidRDefault="00502920" w:rsidP="00AA0A65">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here </w:t>
            </w:r>
            <w:r w:rsidR="00BA5AC5">
              <w:rPr>
                <w:rFonts w:ascii="Arial" w:hAnsi="Arial" w:cs="Arial"/>
                <w:sz w:val="24"/>
                <w:szCs w:val="24"/>
              </w:rPr>
              <w:t>at</w:t>
            </w:r>
          </w:p>
          <w:p w14:paraId="1B84F665" w14:textId="3338880E" w:rsidR="00BA5AC5" w:rsidRDefault="00BA5AC5" w:rsidP="00AA0A65">
            <w:pPr>
              <w:spacing w:before="120" w:after="120"/>
              <w:ind w:left="30"/>
              <w:rPr>
                <w:rFonts w:ascii="Arial" w:hAnsi="Arial" w:cs="Arial"/>
                <w:sz w:val="24"/>
                <w:szCs w:val="24"/>
              </w:rPr>
            </w:pPr>
            <w:hyperlink r:id="rId12" w:history="1">
              <w:r w:rsidRPr="00DB2240">
                <w:rPr>
                  <w:rStyle w:val="Hyperlink"/>
                  <w:rFonts w:ascii="Arial" w:hAnsi="Arial" w:cs="Arial"/>
                  <w:sz w:val="24"/>
                  <w:szCs w:val="24"/>
                </w:rPr>
                <w:t>https://www.sheernesshealthcentre-drpatel.nhs.uk/about-us/practice-policies/patient-record/how-we-use-your-data/privacy-policy/</w:t>
              </w:r>
            </w:hyperlink>
          </w:p>
          <w:p w14:paraId="51C6CD97" w14:textId="2CAA4BF6" w:rsidR="00BA5AC5" w:rsidRPr="00DF27A4" w:rsidRDefault="00BA5AC5" w:rsidP="00AA0A65">
            <w:pPr>
              <w:spacing w:before="120" w:after="120"/>
              <w:ind w:left="30"/>
              <w:rPr>
                <w:rFonts w:ascii="Arial" w:hAnsi="Arial" w:cs="Arial"/>
                <w:sz w:val="24"/>
                <w:szCs w:val="24"/>
              </w:rPr>
            </w:pPr>
          </w:p>
        </w:tc>
      </w:tr>
      <w:tr w:rsidR="002B15DA" w:rsidRPr="006E5EB2" w14:paraId="18F1DEC6" w14:textId="77777777" w:rsidTr="0042924C">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proofErr w:type="gramStart"/>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w:t>
            </w:r>
            <w:proofErr w:type="gramEnd"/>
            <w:r w:rsidR="008F17AA">
              <w:rPr>
                <w:rFonts w:ascii="Arial" w:hAnsi="Arial" w:cs="Arial"/>
                <w:color w:val="000000"/>
                <w:sz w:val="24"/>
                <w:szCs w:val="24"/>
                <w:lang w:eastAsia="en-GB"/>
              </w:rPr>
              <w:t xml:space="preserve"> </w:t>
            </w:r>
          </w:p>
          <w:p w14:paraId="2597BDC1" w14:textId="55F0336D" w:rsidR="0011141E" w:rsidRPr="00DF27A4" w:rsidRDefault="0011141E" w:rsidP="008F17AA">
            <w:pPr>
              <w:pStyle w:val="ListParagraph"/>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sidR="008F17AA">
              <w:rPr>
                <w:rFonts w:ascii="Arial" w:hAnsi="Arial" w:cs="Arial"/>
                <w:color w:val="000000"/>
                <w:sz w:val="24"/>
                <w:szCs w:val="24"/>
                <w:lang w:eastAsia="en-GB"/>
              </w:rPr>
              <w:t xml:space="preserve">; </w:t>
            </w:r>
            <w:r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Adult and Children safeguarding </w:t>
            </w:r>
            <w:proofErr w:type="gramStart"/>
            <w:r w:rsidRPr="00DF27A4">
              <w:rPr>
                <w:rFonts w:ascii="Arial" w:hAnsi="Arial" w:cs="Arial"/>
                <w:color w:val="000000"/>
                <w:sz w:val="24"/>
                <w:szCs w:val="24"/>
                <w:lang w:eastAsia="en-GB"/>
              </w:rPr>
              <w:t>information</w:t>
            </w:r>
            <w:proofErr w:type="gramEnd"/>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xml:space="preserve">: basic details about other individuals that may be involved in providing your care and support services, </w:t>
            </w:r>
            <w:proofErr w:type="gramStart"/>
            <w:r w:rsidR="002974D4" w:rsidRPr="00DF27A4">
              <w:rPr>
                <w:rFonts w:ascii="Arial" w:hAnsi="Arial" w:cs="Arial"/>
                <w:color w:val="000000"/>
                <w:sz w:val="24"/>
                <w:szCs w:val="24"/>
                <w:lang w:eastAsia="en-GB"/>
              </w:rPr>
              <w:t>e.g.</w:t>
            </w:r>
            <w:proofErr w:type="gramEnd"/>
            <w:r w:rsidR="002974D4" w:rsidRPr="00DF27A4">
              <w:rPr>
                <w:rFonts w:ascii="Arial" w:hAnsi="Arial" w:cs="Arial"/>
                <w:color w:val="000000"/>
                <w:sz w:val="24"/>
                <w:szCs w:val="24"/>
                <w:lang w:eastAsia="en-GB"/>
              </w:rPr>
              <w:t xml:space="preserve"> emergency contacts, </w:t>
            </w:r>
            <w:r w:rsidR="002974D4" w:rsidRPr="00DF27A4">
              <w:rPr>
                <w:rFonts w:ascii="Arial" w:hAnsi="Arial" w:cs="Arial"/>
                <w:color w:val="000000"/>
                <w:sz w:val="24"/>
                <w:szCs w:val="24"/>
                <w:lang w:eastAsia="en-GB"/>
              </w:rPr>
              <w:lastRenderedPageBreak/>
              <w:t>relatives, mobility services providers, home care support</w:t>
            </w:r>
          </w:p>
        </w:tc>
      </w:tr>
      <w:tr w:rsidR="00440ECD" w:rsidRPr="006E5EB2" w14:paraId="7CF9436D" w14:textId="77777777" w:rsidTr="0042924C">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2924C">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 xml:space="preserve">Please see our main privacy notice for a full list of </w:t>
            </w:r>
            <w:proofErr w:type="gramStart"/>
            <w:r w:rsidRPr="008F17AA">
              <w:rPr>
                <w:rFonts w:ascii="Arial" w:hAnsi="Arial" w:cs="Arial"/>
                <w:color w:val="000000"/>
                <w:sz w:val="24"/>
                <w:szCs w:val="24"/>
                <w:lang w:eastAsia="en-GB"/>
              </w:rPr>
              <w:t>organisation</w:t>
            </w:r>
            <w:proofErr w:type="gramEnd"/>
            <w:r w:rsidRPr="008F17AA">
              <w:rPr>
                <w:rFonts w:ascii="Arial" w:hAnsi="Arial" w:cs="Arial"/>
                <w:color w:val="000000"/>
                <w:sz w:val="24"/>
                <w:szCs w:val="24"/>
                <w:lang w:eastAsia="en-GB"/>
              </w:rPr>
              <w:t xml:space="preserve">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2924C">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3"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2924C">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4"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2924C">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w:t>
            </w:r>
            <w:r w:rsidRPr="00DF27A4">
              <w:rPr>
                <w:rFonts w:ascii="Arial" w:hAnsi="Arial" w:cs="Arial"/>
                <w:sz w:val="24"/>
                <w:szCs w:val="24"/>
              </w:rPr>
              <w:lastRenderedPageBreak/>
              <w:t xml:space="preserve">care information held in different provider systems, to one platform. This allows health and social care professionals who have signed up to the KMCR to access the most up to date information to ensure you receive the best possible care and support by those supporting you. </w:t>
            </w:r>
            <w:proofErr w:type="gramStart"/>
            <w:r w:rsidRPr="00DF27A4">
              <w:rPr>
                <w:rFonts w:ascii="Arial" w:hAnsi="Arial" w:cs="Arial"/>
                <w:sz w:val="24"/>
                <w:szCs w:val="24"/>
              </w:rPr>
              <w:t>In order to</w:t>
            </w:r>
            <w:proofErr w:type="gramEnd"/>
            <w:r w:rsidRPr="00DF27A4">
              <w:rPr>
                <w:rFonts w:ascii="Arial" w:hAnsi="Arial" w:cs="Arial"/>
                <w:sz w:val="24"/>
                <w:szCs w:val="24"/>
              </w:rPr>
              <w:t xml:space="preserve">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1"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5"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1"/>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2924C">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2924C">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6"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7"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8"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xml:space="preserve">, as the national safe haven of health and care data with specific powers under the Health and Social Care Act </w:t>
            </w:r>
            <w:r w:rsidRPr="00DF27A4">
              <w:rPr>
                <w:rFonts w:ascii="Arial" w:hAnsi="Arial" w:cs="Arial"/>
                <w:color w:val="3F525F"/>
                <w:sz w:val="24"/>
                <w:szCs w:val="24"/>
              </w:rPr>
              <w:lastRenderedPageBreak/>
              <w:t>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2924C">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3AA5" w14:textId="77777777" w:rsidR="003D19B5" w:rsidRDefault="003D19B5" w:rsidP="0027259D">
      <w:pPr>
        <w:spacing w:after="0" w:line="240" w:lineRule="auto"/>
      </w:pPr>
      <w:r>
        <w:separator/>
      </w:r>
    </w:p>
  </w:endnote>
  <w:endnote w:type="continuationSeparator" w:id="0">
    <w:p w14:paraId="0FA42A34" w14:textId="77777777" w:rsidR="003D19B5" w:rsidRDefault="003D19B5"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1454" w14:textId="77777777" w:rsidR="00CF0262" w:rsidRDefault="00CF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5A7D" w14:textId="77777777" w:rsidR="00CF0262" w:rsidRDefault="00CF0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DB00" w14:textId="77777777" w:rsidR="00CF0262" w:rsidRDefault="00CF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2F6B" w14:textId="77777777" w:rsidR="003D19B5" w:rsidRDefault="003D19B5" w:rsidP="0027259D">
      <w:pPr>
        <w:spacing w:after="0" w:line="240" w:lineRule="auto"/>
      </w:pPr>
      <w:r>
        <w:separator/>
      </w:r>
    </w:p>
  </w:footnote>
  <w:footnote w:type="continuationSeparator" w:id="0">
    <w:p w14:paraId="39F2D896" w14:textId="77777777" w:rsidR="003D19B5" w:rsidRDefault="003D19B5"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77F3" w14:textId="77777777" w:rsidR="00CF0262" w:rsidRDefault="00CF0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C55" w14:textId="43ECEDC7" w:rsidR="0027259D" w:rsidRDefault="0027259D" w:rsidP="0027259D">
    <w:pPr>
      <w:pStyle w:val="Header"/>
      <w:jc w:val="right"/>
    </w:pPr>
    <w:r>
      <w:t>GP Direct Care Privacy Notice</w:t>
    </w:r>
  </w:p>
  <w:p w14:paraId="799D654C" w14:textId="57AD91CC" w:rsidR="0027259D" w:rsidRDefault="00A8005C" w:rsidP="0027259D">
    <w:pPr>
      <w:pStyle w:val="Header"/>
      <w:jc w:val="right"/>
    </w:pPr>
    <w:r>
      <w:t xml:space="preserve"> </w:t>
    </w:r>
    <w:r w:rsidR="00CF0262">
      <w:t>Nov</w:t>
    </w:r>
    <w:r w:rsidR="0027259D">
      <w:t>ember 202</w:t>
    </w:r>
    <w:r w:rsidR="00CF0262">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4CCF" w14:textId="77777777" w:rsidR="00CF0262" w:rsidRDefault="00CF0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52179">
    <w:abstractNumId w:val="12"/>
  </w:num>
  <w:num w:numId="2" w16cid:durableId="1631011783">
    <w:abstractNumId w:val="13"/>
  </w:num>
  <w:num w:numId="3" w16cid:durableId="125127083">
    <w:abstractNumId w:val="17"/>
  </w:num>
  <w:num w:numId="4" w16cid:durableId="797796500">
    <w:abstractNumId w:val="6"/>
  </w:num>
  <w:num w:numId="5" w16cid:durableId="1291478772">
    <w:abstractNumId w:val="15"/>
  </w:num>
  <w:num w:numId="6" w16cid:durableId="700789859">
    <w:abstractNumId w:val="11"/>
  </w:num>
  <w:num w:numId="7" w16cid:durableId="1493451020">
    <w:abstractNumId w:val="4"/>
  </w:num>
  <w:num w:numId="8" w16cid:durableId="1260066110">
    <w:abstractNumId w:val="0"/>
  </w:num>
  <w:num w:numId="9" w16cid:durableId="810908544">
    <w:abstractNumId w:val="16"/>
  </w:num>
  <w:num w:numId="10" w16cid:durableId="1400320489">
    <w:abstractNumId w:val="2"/>
  </w:num>
  <w:num w:numId="11" w16cid:durableId="927810466">
    <w:abstractNumId w:val="3"/>
  </w:num>
  <w:num w:numId="12" w16cid:durableId="205917158">
    <w:abstractNumId w:val="1"/>
  </w:num>
  <w:num w:numId="13" w16cid:durableId="1579899591">
    <w:abstractNumId w:val="9"/>
  </w:num>
  <w:num w:numId="14" w16cid:durableId="600453942">
    <w:abstractNumId w:val="7"/>
  </w:num>
  <w:num w:numId="15" w16cid:durableId="1440760550">
    <w:abstractNumId w:val="14"/>
  </w:num>
  <w:num w:numId="16" w16cid:durableId="117338137">
    <w:abstractNumId w:val="10"/>
  </w:num>
  <w:num w:numId="17" w16cid:durableId="417793492">
    <w:abstractNumId w:val="8"/>
  </w:num>
  <w:num w:numId="18" w16cid:durableId="1557348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19B5"/>
    <w:rsid w:val="003D66EB"/>
    <w:rsid w:val="00402794"/>
    <w:rsid w:val="0042924C"/>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A5AC5"/>
    <w:rsid w:val="00BE6102"/>
    <w:rsid w:val="00C6044E"/>
    <w:rsid w:val="00C672A1"/>
    <w:rsid w:val="00C6799B"/>
    <w:rsid w:val="00C73442"/>
    <w:rsid w:val="00CA6630"/>
    <w:rsid w:val="00CC1E6B"/>
    <w:rsid w:val="00CC1FE8"/>
    <w:rsid w:val="00CF0262"/>
    <w:rsid w:val="00D12C37"/>
    <w:rsid w:val="00D46219"/>
    <w:rsid w:val="00D5099F"/>
    <w:rsid w:val="00D622F9"/>
    <w:rsid w:val="00DF27A4"/>
    <w:rsid w:val="00E35381"/>
    <w:rsid w:val="00F41161"/>
    <w:rsid w:val="00F65909"/>
    <w:rsid w:val="00FA3D96"/>
    <w:rsid w:val="0D1D6C80"/>
    <w:rsid w:val="23A2A9C4"/>
    <w:rsid w:val="341CA712"/>
    <w:rsid w:val="47FFB1E2"/>
    <w:rsid w:val="57207E7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CF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2"/>
    <w:rPr>
      <w:rFonts w:ascii="Segoe UI" w:eastAsiaTheme="minorHAnsi" w:hAnsi="Segoe UI" w:cs="Segoe UI"/>
      <w:sz w:val="18"/>
      <w:szCs w:val="18"/>
      <w:lang w:eastAsia="en-US"/>
    </w:rPr>
  </w:style>
  <w:style w:type="character" w:styleId="UnresolvedMention">
    <w:name w:val="Unresolved Mention"/>
    <w:basedOn w:val="DefaultParagraphFont"/>
    <w:uiPriority w:val="99"/>
    <w:semiHidden/>
    <w:unhideWhenUsed/>
    <w:rsid w:val="00BA5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summary-care-records-scr" TargetMode="External"/><Relationship Id="rId18" Type="http://schemas.openxmlformats.org/officeDocument/2006/relationships/hyperlink" Target="https://digital.nhs.uk/services/national-data-opt-out/operational-policy-guidance-document/policy-considerations-for-specific-organisations-or-purpo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heernesshealthcentre-drpatel.nhs.uk/about-us/practice-policies/patient-record/how-we-use-your-data/privacy-policy/" TargetMode="External"/><Relationship Id="rId17" Type="http://schemas.openxmlformats.org/officeDocument/2006/relationships/hyperlink" Target="https://www.hra.nhs.uk/approvals-amendments/what-approvals-do-i-need/confidentiality-advisory-grou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hs.uk/services/national-data-opt-ou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eernesshealthcentre-drpatel.nhs.uk/about-us/practice-policies/patient-record/how-we-use-your-data/privacy-polic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opic/population-screening-programm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4F9CB1-7FD4-4C86-830D-491095E3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8E630429-416B-BE4C-9613-411F79D0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1199</Words>
  <Characters>6813</Characters>
  <Application>Microsoft Office Word</Application>
  <DocSecurity>0</DocSecurity>
  <Lines>206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John Steel</cp:lastModifiedBy>
  <cp:revision>4</cp:revision>
  <cp:lastPrinted>2023-01-19T07:40:00Z</cp:lastPrinted>
  <dcterms:created xsi:type="dcterms:W3CDTF">2023-03-02T11:39:00Z</dcterms:created>
  <dcterms:modified xsi:type="dcterms:W3CDTF">2023-11-10T11:19:00Z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